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C7" w:rsidRDefault="00A069C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69C7" w:rsidRDefault="00A069C7">
      <w:pPr>
        <w:pStyle w:val="ConsPlusNormal"/>
        <w:jc w:val="both"/>
        <w:outlineLvl w:val="0"/>
      </w:pPr>
    </w:p>
    <w:p w:rsidR="00A069C7" w:rsidRDefault="00A069C7">
      <w:pPr>
        <w:pStyle w:val="ConsPlusTitle"/>
        <w:jc w:val="center"/>
      </w:pPr>
      <w:r>
        <w:t>МИНИСТЕРСТВО ПРИРОДНЫХ РЕСУРСОВ И ЭКОЛОГИИ</w:t>
      </w:r>
    </w:p>
    <w:p w:rsidR="00A069C7" w:rsidRDefault="00A069C7">
      <w:pPr>
        <w:pStyle w:val="ConsPlusTitle"/>
        <w:jc w:val="center"/>
      </w:pPr>
      <w:r>
        <w:t>РОССИЙСКОЙ ФЕДЕРАЦИИ</w:t>
      </w:r>
    </w:p>
    <w:p w:rsidR="00A069C7" w:rsidRDefault="00A069C7">
      <w:pPr>
        <w:pStyle w:val="ConsPlusTitle"/>
        <w:jc w:val="center"/>
      </w:pPr>
    </w:p>
    <w:p w:rsidR="00A069C7" w:rsidRDefault="00A069C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A069C7" w:rsidRDefault="00A069C7">
      <w:pPr>
        <w:pStyle w:val="ConsPlusTitle"/>
        <w:jc w:val="center"/>
      </w:pPr>
    </w:p>
    <w:p w:rsidR="00A069C7" w:rsidRDefault="00A069C7">
      <w:pPr>
        <w:pStyle w:val="ConsPlusTitle"/>
        <w:jc w:val="center"/>
      </w:pPr>
      <w:r>
        <w:t>ПИСЬМО</w:t>
      </w:r>
    </w:p>
    <w:p w:rsidR="00A069C7" w:rsidRDefault="00A069C7">
      <w:pPr>
        <w:pStyle w:val="ConsPlusTitle"/>
        <w:jc w:val="center"/>
      </w:pPr>
      <w:r>
        <w:t>от 16 июля 2015 г. N АА-03-04-36/12324</w:t>
      </w:r>
    </w:p>
    <w:p w:rsidR="00A069C7" w:rsidRDefault="00A069C7">
      <w:pPr>
        <w:pStyle w:val="ConsPlusNormal"/>
        <w:jc w:val="both"/>
      </w:pPr>
    </w:p>
    <w:p w:rsidR="00A069C7" w:rsidRDefault="00A069C7">
      <w:pPr>
        <w:pStyle w:val="ConsPlusNormal"/>
        <w:ind w:firstLine="540"/>
        <w:jc w:val="both"/>
      </w:pPr>
      <w:r>
        <w:t>Федеральная служба по надзору в сфере природопользования в связи с обращениями, в дополнение к ранее направленному письму 18.05.2015 N ОД-03-04-36/8203, по вопросу утверждения нормативов образования отходов и лимитов на их размещение (далее - НООЛР) сообщает следующее.</w:t>
      </w:r>
    </w:p>
    <w:p w:rsidR="00A069C7" w:rsidRDefault="00A069C7">
      <w:pPr>
        <w:pStyle w:val="ConsPlusNormal"/>
        <w:spacing w:before="220"/>
        <w:ind w:firstLine="540"/>
        <w:jc w:val="both"/>
      </w:pPr>
      <w:r>
        <w:t xml:space="preserve">При рассмотрении проектов нормативов образования отходов и лимитов на их размещение и принятии решения об утверждении НООЛР или выдаче отказа в утверждении НООЛР следует руководствоваться </w:t>
      </w:r>
      <w:hyperlink r:id="rId5" w:history="1">
        <w:r>
          <w:rPr>
            <w:color w:val="0000FF"/>
          </w:rPr>
          <w:t>Порядком</w:t>
        </w:r>
      </w:hyperlink>
      <w:r>
        <w:t xml:space="preserve"> разработки и утверждения нормативов образования отходов и лимитов на их размещение, утвержденным приказом Минприроды России от 25.02.2010 N 50 (далее - Порядок), а также </w:t>
      </w:r>
      <w:hyperlink r:id="rId6" w:history="1">
        <w:r>
          <w:rPr>
            <w:color w:val="0000FF"/>
          </w:rPr>
          <w:t>Методическими указаниями</w:t>
        </w:r>
      </w:hyperlink>
      <w:r>
        <w:t xml:space="preserve"> по разработке проектов нормативов образования отходов и лимитов на их размещение, утвержденными приказом Минприроды России от 05.08.2014 N 349 (далее - Методические указания).</w:t>
      </w:r>
    </w:p>
    <w:p w:rsidR="00A069C7" w:rsidRDefault="00A069C7">
      <w:pPr>
        <w:pStyle w:val="ConsPlusNormal"/>
        <w:spacing w:before="220"/>
        <w:ind w:firstLine="540"/>
        <w:jc w:val="both"/>
      </w:pPr>
      <w:r w:rsidRPr="00925BF6">
        <w:rPr>
          <w:highlight w:val="yellow"/>
        </w:rPr>
        <w:t xml:space="preserve">Согласно </w:t>
      </w:r>
      <w:hyperlink r:id="rId7" w:history="1">
        <w:r w:rsidRPr="00925BF6">
          <w:rPr>
            <w:color w:val="0000FF"/>
            <w:highlight w:val="yellow"/>
          </w:rPr>
          <w:t>п. 21</w:t>
        </w:r>
      </w:hyperlink>
      <w:r w:rsidRPr="00925BF6">
        <w:rPr>
          <w:highlight w:val="yellow"/>
        </w:rPr>
        <w:t xml:space="preserve"> Методических указаний, в </w:t>
      </w:r>
      <w:hyperlink r:id="rId8" w:history="1">
        <w:r w:rsidRPr="00925BF6">
          <w:rPr>
            <w:color w:val="0000FF"/>
            <w:highlight w:val="yellow"/>
          </w:rPr>
          <w:t>приложениях 8</w:t>
        </w:r>
      </w:hyperlink>
      <w:r w:rsidRPr="00925BF6">
        <w:rPr>
          <w:highlight w:val="yellow"/>
        </w:rPr>
        <w:t xml:space="preserve"> и </w:t>
      </w:r>
      <w:hyperlink r:id="rId9" w:history="1">
        <w:r w:rsidRPr="00925BF6">
          <w:rPr>
            <w:color w:val="0000FF"/>
            <w:highlight w:val="yellow"/>
          </w:rPr>
          <w:t>9</w:t>
        </w:r>
      </w:hyperlink>
      <w:r w:rsidRPr="00925BF6">
        <w:rPr>
          <w:highlight w:val="yellow"/>
        </w:rPr>
        <w:t xml:space="preserve"> к проекту НООЛР необходимо указывать реквизиты письма о направлении хозяйствующим субъектом в соответствующий территориальный орган </w:t>
      </w:r>
      <w:proofErr w:type="spellStart"/>
      <w:r w:rsidRPr="00925BF6">
        <w:rPr>
          <w:highlight w:val="yellow"/>
        </w:rPr>
        <w:t>Росприроднадзора</w:t>
      </w:r>
      <w:proofErr w:type="spellEnd"/>
      <w:r w:rsidRPr="00925BF6">
        <w:rPr>
          <w:highlight w:val="yellow"/>
        </w:rPr>
        <w:t xml:space="preserve"> документов, подтверждающих отнесение вида отхода к конкретному классу опасности.</w:t>
      </w:r>
    </w:p>
    <w:p w:rsidR="00A069C7" w:rsidRDefault="00A069C7">
      <w:pPr>
        <w:pStyle w:val="ConsPlusNormal"/>
        <w:spacing w:before="220"/>
        <w:ind w:firstLine="540"/>
        <w:jc w:val="both"/>
      </w:pPr>
      <w:r>
        <w:t xml:space="preserve">Ввиду отсутствия в настоящее время нормативного документа, регламентирующего порядок подтверждения отнесения отходов к конкретному классу опасности для окружающей среды, территориальным органам </w:t>
      </w:r>
      <w:proofErr w:type="spellStart"/>
      <w:r>
        <w:t>Росприроднадзора</w:t>
      </w:r>
      <w:proofErr w:type="spellEnd"/>
      <w:r>
        <w:t xml:space="preserve"> надлежит руководствоваться положениями </w:t>
      </w:r>
      <w:hyperlink r:id="rId10" w:history="1">
        <w:r>
          <w:rPr>
            <w:color w:val="0000FF"/>
          </w:rPr>
          <w:t>ст. 14</w:t>
        </w:r>
      </w:hyperlink>
      <w:r>
        <w:t xml:space="preserve"> Федерального закона от 24.06.1998 N 89-ФЗ "Об отходах производства и потребления",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16.08.2013 N 712 "О порядке проведения паспортизации отходов I - IV классов опасности" (далее - Постановление), а также разъяснениями Минприроды России.</w:t>
      </w:r>
    </w:p>
    <w:p w:rsidR="00A069C7" w:rsidRDefault="00A069C7">
      <w:pPr>
        <w:pStyle w:val="ConsPlusNormal"/>
        <w:spacing w:before="220"/>
        <w:ind w:firstLine="540"/>
        <w:jc w:val="both"/>
      </w:pPr>
      <w:r>
        <w:t xml:space="preserve">Так, согласно </w:t>
      </w:r>
      <w:hyperlink r:id="rId12" w:history="1">
        <w:r>
          <w:rPr>
            <w:color w:val="0000FF"/>
          </w:rPr>
          <w:t>письму</w:t>
        </w:r>
      </w:hyperlink>
      <w:r>
        <w:t xml:space="preserve"> Минприроды России от 04.12.2014 N 05-12-44/27813, документом, подтверждающим отнесение вида отхода к конкретному классу опасности, является копия письма территориального органа </w:t>
      </w:r>
      <w:proofErr w:type="spellStart"/>
      <w:r>
        <w:t>Росприроднадзора</w:t>
      </w:r>
      <w:proofErr w:type="spellEnd"/>
      <w:r>
        <w:t xml:space="preserve"> либо о соответствии данного вида отхода аналогичному виду отхода, включенному в федеральный классификационный </w:t>
      </w:r>
      <w:hyperlink r:id="rId13" w:history="1">
        <w:r>
          <w:rPr>
            <w:color w:val="0000FF"/>
          </w:rPr>
          <w:t>каталог</w:t>
        </w:r>
      </w:hyperlink>
      <w:r>
        <w:t xml:space="preserve"> отходов (утвержден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18.07.2014 N 445, далее - ФККО) и Банк данных об отходах (далее - БДО), и его конкретному классу опасности, либо о соответствии данного вида отхода конкретному классу опасности и о его включении в </w:t>
      </w:r>
      <w:hyperlink r:id="rId15" w:history="1">
        <w:r>
          <w:rPr>
            <w:color w:val="0000FF"/>
          </w:rPr>
          <w:t>ФККО</w:t>
        </w:r>
      </w:hyperlink>
      <w:r>
        <w:t xml:space="preserve"> и БДО с присвоением соответствующего кода и наименования отхода.</w:t>
      </w:r>
    </w:p>
    <w:p w:rsidR="00A069C7" w:rsidRDefault="00A069C7">
      <w:pPr>
        <w:pStyle w:val="ConsPlusNormal"/>
        <w:spacing w:before="220"/>
        <w:ind w:firstLine="540"/>
        <w:jc w:val="both"/>
      </w:pPr>
      <w:r>
        <w:t xml:space="preserve">При наличии документов, подтверждающих отнесение отхода к конкретному классу опасности для окружающей среды, хозяйствующим субъектом составляется и утверждается паспорт отхода I - IV класса опасности по </w:t>
      </w:r>
      <w:hyperlink r:id="rId16" w:history="1">
        <w:r>
          <w:rPr>
            <w:color w:val="0000FF"/>
          </w:rPr>
          <w:t>типовой форме</w:t>
        </w:r>
      </w:hyperlink>
      <w:r>
        <w:t>, утвержденной Постановлением.</w:t>
      </w:r>
    </w:p>
    <w:p w:rsidR="00A069C7" w:rsidRDefault="00A069C7">
      <w:pPr>
        <w:pStyle w:val="ConsPlusNormal"/>
        <w:spacing w:before="220"/>
        <w:ind w:firstLine="540"/>
        <w:jc w:val="both"/>
      </w:pPr>
      <w:r>
        <w:t xml:space="preserve">Таким образом, процедуры по подтверждению отнесения вида отхода к конкретному классу опасности для окружающей среды, по включению вида отхода в </w:t>
      </w:r>
      <w:hyperlink r:id="rId17" w:history="1">
        <w:r>
          <w:rPr>
            <w:color w:val="0000FF"/>
          </w:rPr>
          <w:t>ФККО</w:t>
        </w:r>
      </w:hyperlink>
      <w:r>
        <w:t xml:space="preserve"> и БДО, являются первичными перед процедурой паспортизации отходов и разработки проектов НООЛР.</w:t>
      </w:r>
    </w:p>
    <w:p w:rsidR="00A069C7" w:rsidRDefault="00A069C7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8" w:history="1">
        <w:r>
          <w:rPr>
            <w:color w:val="0000FF"/>
          </w:rPr>
          <w:t>Методическим указаниям</w:t>
        </w:r>
      </w:hyperlink>
      <w:r>
        <w:t xml:space="preserve"> сведения об отходах при заполнении форм в </w:t>
      </w:r>
      <w:r>
        <w:lastRenderedPageBreak/>
        <w:t xml:space="preserve">приложениях к проекту НООЛР приводятся с обязательным указанием наименования и кода отхода по </w:t>
      </w:r>
      <w:hyperlink r:id="rId19" w:history="1">
        <w:r>
          <w:rPr>
            <w:color w:val="0000FF"/>
          </w:rPr>
          <w:t>ФККО</w:t>
        </w:r>
      </w:hyperlink>
      <w:r>
        <w:t xml:space="preserve">, формируемому </w:t>
      </w:r>
      <w:proofErr w:type="spellStart"/>
      <w:r>
        <w:t>Росприроднадзором</w:t>
      </w:r>
      <w:proofErr w:type="spellEnd"/>
      <w:r>
        <w:t xml:space="preserve">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30.09.2011 N 792.</w:t>
      </w:r>
    </w:p>
    <w:p w:rsidR="00A069C7" w:rsidRDefault="00A069C7">
      <w:pPr>
        <w:pStyle w:val="ConsPlusNormal"/>
        <w:spacing w:before="220"/>
        <w:ind w:firstLine="540"/>
        <w:jc w:val="both"/>
      </w:pPr>
      <w:r>
        <w:t xml:space="preserve">Указанное подтверждается также и позицией Минприроды России от 13.05.2015 </w:t>
      </w:r>
      <w:hyperlink r:id="rId21" w:history="1">
        <w:r>
          <w:rPr>
            <w:color w:val="0000FF"/>
          </w:rPr>
          <w:t>N 05-12-44/11312</w:t>
        </w:r>
      </w:hyperlink>
      <w:r>
        <w:t xml:space="preserve">, направленной в адрес </w:t>
      </w:r>
      <w:proofErr w:type="spellStart"/>
      <w:r>
        <w:t>Росприроднадзора</w:t>
      </w:r>
      <w:proofErr w:type="spellEnd"/>
      <w:r>
        <w:t xml:space="preserve"> для руководства в работе.</w:t>
      </w:r>
    </w:p>
    <w:p w:rsidR="00A069C7" w:rsidRDefault="00A069C7">
      <w:pPr>
        <w:pStyle w:val="ConsPlusNormal"/>
        <w:spacing w:before="220"/>
        <w:ind w:firstLine="540"/>
        <w:jc w:val="both"/>
      </w:pPr>
      <w:r>
        <w:t xml:space="preserve">Таким образом, представление в составе проекта НООЛР сведений о классах опасности, наименованиях и кодах видов отходов или части отходов, не подтвержденных в установленном порядке территориальным органом </w:t>
      </w:r>
      <w:proofErr w:type="spellStart"/>
      <w:r>
        <w:t>Росприроднадзора</w:t>
      </w:r>
      <w:proofErr w:type="spellEnd"/>
      <w:r>
        <w:t xml:space="preserve">, представление в составе проекта НООЛР сведений об отходах, не включенных в </w:t>
      </w:r>
      <w:hyperlink r:id="rId22" w:history="1">
        <w:r>
          <w:rPr>
            <w:color w:val="0000FF"/>
          </w:rPr>
          <w:t>ФККО</w:t>
        </w:r>
      </w:hyperlink>
      <w:r>
        <w:t xml:space="preserve">, а также и указание в </w:t>
      </w:r>
      <w:hyperlink r:id="rId23" w:history="1">
        <w:r>
          <w:rPr>
            <w:color w:val="0000FF"/>
          </w:rPr>
          <w:t>приложениях 8</w:t>
        </w:r>
      </w:hyperlink>
      <w:r>
        <w:t xml:space="preserve"> и </w:t>
      </w:r>
      <w:hyperlink r:id="rId24" w:history="1">
        <w:r>
          <w:rPr>
            <w:color w:val="0000FF"/>
          </w:rPr>
          <w:t>9</w:t>
        </w:r>
      </w:hyperlink>
      <w:r>
        <w:t xml:space="preserve"> к проекту НООЛР реквизитов письма, которым хозяйствующим субъектом в территориальный орган </w:t>
      </w:r>
      <w:proofErr w:type="spellStart"/>
      <w:r>
        <w:t>Росприроднадзора</w:t>
      </w:r>
      <w:proofErr w:type="spellEnd"/>
      <w:r>
        <w:t xml:space="preserve"> были направлены документы, которые не являются документами, подтверждающими класс опасности отхода, является представлением недостоверной информации, что в соответствии с </w:t>
      </w:r>
      <w:hyperlink r:id="rId25" w:history="1">
        <w:r>
          <w:rPr>
            <w:color w:val="0000FF"/>
          </w:rPr>
          <w:t>п. 11</w:t>
        </w:r>
      </w:hyperlink>
      <w:r>
        <w:t xml:space="preserve"> Порядка является основанием для отказа в утверждении НООЛР.</w:t>
      </w:r>
    </w:p>
    <w:p w:rsidR="00A069C7" w:rsidRDefault="00A069C7">
      <w:pPr>
        <w:pStyle w:val="ConsPlusNormal"/>
        <w:jc w:val="both"/>
      </w:pPr>
    </w:p>
    <w:p w:rsidR="00A069C7" w:rsidRDefault="00A069C7">
      <w:pPr>
        <w:pStyle w:val="ConsPlusNormal"/>
        <w:jc w:val="right"/>
      </w:pPr>
      <w:r>
        <w:t>Временно исполняющий</w:t>
      </w:r>
    </w:p>
    <w:p w:rsidR="00A069C7" w:rsidRDefault="00A069C7">
      <w:pPr>
        <w:pStyle w:val="ConsPlusNormal"/>
        <w:jc w:val="right"/>
      </w:pPr>
      <w:r>
        <w:t>обязанности Руководителя</w:t>
      </w:r>
    </w:p>
    <w:p w:rsidR="00A069C7" w:rsidRDefault="00A069C7">
      <w:pPr>
        <w:pStyle w:val="ConsPlusNormal"/>
        <w:jc w:val="right"/>
      </w:pPr>
      <w:r>
        <w:t>А.М.АМИРХАНОВ</w:t>
      </w:r>
    </w:p>
    <w:p w:rsidR="00A069C7" w:rsidRDefault="00A069C7">
      <w:pPr>
        <w:pStyle w:val="ConsPlusNormal"/>
        <w:jc w:val="both"/>
      </w:pPr>
    </w:p>
    <w:p w:rsidR="00A069C7" w:rsidRDefault="00A069C7">
      <w:pPr>
        <w:pStyle w:val="ConsPlusNormal"/>
        <w:jc w:val="both"/>
      </w:pPr>
    </w:p>
    <w:p w:rsidR="00A069C7" w:rsidRDefault="00A06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83E" w:rsidRDefault="000C783E"/>
    <w:sectPr w:rsidR="000C783E" w:rsidSect="005F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069C7"/>
    <w:rsid w:val="000C783E"/>
    <w:rsid w:val="00925BF6"/>
    <w:rsid w:val="00A0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F9EA3B878576B88A4A9272A4106CEE2578F4B2EFEECABD90719D0AA100FB966A46DFB18C3512As3XAI" TargetMode="External"/><Relationship Id="rId13" Type="http://schemas.openxmlformats.org/officeDocument/2006/relationships/hyperlink" Target="consultantplus://offline/ref=542F9EA3B878576B88A4A9272A4106CEE1508A4F2AF4ECABD90719D0AA100FB966A46DFB18C3542As3XBI" TargetMode="External"/><Relationship Id="rId18" Type="http://schemas.openxmlformats.org/officeDocument/2006/relationships/hyperlink" Target="consultantplus://offline/ref=542F9EA3B878576B88A4A9272A4106CEE2578F4B2EFEECABD90719D0AA100FB966A46DFB18C3542Bs3X3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2F9EA3B878576B88A4A9272A4106CEE657894D2AFCB1A1D15E15D2AD1F50AE61ED61FA18C355s2X9I" TargetMode="External"/><Relationship Id="rId7" Type="http://schemas.openxmlformats.org/officeDocument/2006/relationships/hyperlink" Target="consultantplus://offline/ref=542F9EA3B878576B88A4A9272A4106CEE2578F4B2EFEECABD90719D0AA100FB966A46DFB18C35523s3X8I" TargetMode="External"/><Relationship Id="rId12" Type="http://schemas.openxmlformats.org/officeDocument/2006/relationships/hyperlink" Target="consultantplus://offline/ref=542F9EA3B878576B88A4A9272A4106CEE657864827FCB1A1D15E15D2AD1F50AE61ED61FA18C355s2X3I" TargetMode="External"/><Relationship Id="rId17" Type="http://schemas.openxmlformats.org/officeDocument/2006/relationships/hyperlink" Target="consultantplus://offline/ref=542F9EA3B878576B88A4A9272A4106CEE1508A4F2AF4ECABD90719D0AA100FB966A46DFB18C3542As3XBI" TargetMode="External"/><Relationship Id="rId25" Type="http://schemas.openxmlformats.org/officeDocument/2006/relationships/hyperlink" Target="consultantplus://offline/ref=542F9EA3B878576B88A4A9272A4106CEE2578B4F2FF2ECABD90719D0AA100FB966A46DF9s1X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2F9EA3B878576B88A4A9272A4106CEE2558F4527F7ECABD90719D0AA100FB966A46DFB18C35429s3XDI" TargetMode="External"/><Relationship Id="rId20" Type="http://schemas.openxmlformats.org/officeDocument/2006/relationships/hyperlink" Target="consultantplus://offline/ref=542F9EA3B878576B88A4A9272A4106CEE2528E452AF6ECABD90719D0AA100FB966A46DFB18C3542As3X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F9EA3B878576B88A4A9272A4106CEE2578F4B2EFEECABD90719D0AA100FB966A46DFB18C3542Bs3X3I" TargetMode="External"/><Relationship Id="rId11" Type="http://schemas.openxmlformats.org/officeDocument/2006/relationships/hyperlink" Target="consultantplus://offline/ref=542F9EA3B878576B88A4A9272A4106CEE2558F4527F7ECABD90719D0AA100FB966A46DFB18C3542As3X9I" TargetMode="External"/><Relationship Id="rId24" Type="http://schemas.openxmlformats.org/officeDocument/2006/relationships/hyperlink" Target="consultantplus://offline/ref=542F9EA3B878576B88A4A9272A4106CEE2578F4B2EFEECABD90719D0AA100FB966A46DFB18C35128s3XBI" TargetMode="External"/><Relationship Id="rId5" Type="http://schemas.openxmlformats.org/officeDocument/2006/relationships/hyperlink" Target="consultantplus://offline/ref=542F9EA3B878576B88A4A9272A4106CEE2578B4F2FF2ECABD90719D0AA100FB966A46DFB18C3542As3XBI" TargetMode="External"/><Relationship Id="rId15" Type="http://schemas.openxmlformats.org/officeDocument/2006/relationships/hyperlink" Target="consultantplus://offline/ref=542F9EA3B878576B88A4A9272A4106CEE1508A4F2AF4ECABD90719D0AA100FB966A46DFB18C3542As3XBI" TargetMode="External"/><Relationship Id="rId23" Type="http://schemas.openxmlformats.org/officeDocument/2006/relationships/hyperlink" Target="consultantplus://offline/ref=542F9EA3B878576B88A4A9272A4106CEE2578F4B2EFEECABD90719D0AA100FB966A46DFB18C3512As3XAI" TargetMode="External"/><Relationship Id="rId10" Type="http://schemas.openxmlformats.org/officeDocument/2006/relationships/hyperlink" Target="consultantplus://offline/ref=542F9EA3B878576B88A4A9272A4106CEE1518F4D2EF3ECABD90719D0AA100FB966A46DFB18C3552As3X3I" TargetMode="External"/><Relationship Id="rId19" Type="http://schemas.openxmlformats.org/officeDocument/2006/relationships/hyperlink" Target="consultantplus://offline/ref=542F9EA3B878576B88A4A9272A4106CEE1508A4F2AF4ECABD90719D0AA100FB966A46DFB18C3542As3X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2F9EA3B878576B88A4A9272A4106CEE2578F4B2EFEECABD90719D0AA100FB966A46DFB18C35128s3XBI" TargetMode="External"/><Relationship Id="rId14" Type="http://schemas.openxmlformats.org/officeDocument/2006/relationships/hyperlink" Target="consultantplus://offline/ref=542F9EA3B878576B88A4A9272A4106CEE1508A4F2AF4ECABD90719D0AAs1X0I" TargetMode="External"/><Relationship Id="rId22" Type="http://schemas.openxmlformats.org/officeDocument/2006/relationships/hyperlink" Target="consultantplus://offline/ref=542F9EA3B878576B88A4A9272A4106CEE1508A4F2AF4ECABD90719D0AA100FB966A46DFB18C3542As3XB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5937</Characters>
  <Application>Microsoft Office Word</Application>
  <DocSecurity>0</DocSecurity>
  <Lines>49</Lines>
  <Paragraphs>13</Paragraphs>
  <ScaleCrop>false</ScaleCrop>
  <Company>FCT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2017-07-18T08:23:00Z</dcterms:created>
  <dcterms:modified xsi:type="dcterms:W3CDTF">2017-07-18T08:24:00Z</dcterms:modified>
</cp:coreProperties>
</file>